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0A" w:rsidRDefault="007F5558" w:rsidP="007F5558">
      <w:pPr>
        <w:pStyle w:val="Heading1"/>
      </w:pPr>
      <w:r>
        <w:t>Chapter 31 Rumination, Stress, and Emotion</w:t>
      </w:r>
    </w:p>
    <w:p w:rsidR="009C750A" w:rsidRDefault="003042F2" w:rsidP="00BC773B">
      <w:pPr>
        <w:spacing w:line="480" w:lineRule="auto"/>
      </w:pPr>
      <w:r>
        <w:t xml:space="preserve">D. Roger </w:t>
      </w:r>
    </w:p>
    <w:p w:rsidR="007F5558" w:rsidRDefault="003042F2" w:rsidP="00BC773B">
      <w:pPr>
        <w:spacing w:line="480" w:lineRule="auto"/>
      </w:pPr>
      <w:r>
        <w:t>University of Canterbury, Christchurch, New Zealand</w:t>
      </w:r>
    </w:p>
    <w:p w:rsidR="009C750A" w:rsidRDefault="007F5558" w:rsidP="007F5558">
      <w:pPr>
        <w:pStyle w:val="Heading1"/>
      </w:pPr>
      <w:bookmarkStart w:id="0" w:name="Biblio00025701251"/>
      <w:bookmarkStart w:id="1" w:name="crlink_0002570125_bi0010"/>
      <w:bookmarkStart w:id="2" w:name="_GoBack"/>
      <w:bookmarkEnd w:id="0"/>
      <w:bookmarkEnd w:id="1"/>
      <w:bookmarkEnd w:id="2"/>
      <w:r>
        <w:t>References</w:t>
      </w:r>
    </w:p>
    <w:p w:rsidR="009C750A" w:rsidRDefault="009C750A" w:rsidP="007F5558">
      <w:bookmarkStart w:id="3" w:name="crlink_0002570125_bb0010"/>
      <w:bookmarkEnd w:id="3"/>
      <w:proofErr w:type="gramStart"/>
      <w:r>
        <w:t>1.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"rfLink1rf0010" </w:instrText>
      </w:r>
      <w:r w:rsidR="00382781">
        <w:fldChar w:fldCharType="separate"/>
      </w:r>
      <w:r>
        <w:rPr>
          <w:rStyle w:val="Hyperlink"/>
        </w:rPr>
        <w:t xml:space="preserve">Neria Y, Nandi A, </w:t>
      </w:r>
      <w:proofErr w:type="spellStart"/>
      <w:r>
        <w:rPr>
          <w:rStyle w:val="Hyperlink"/>
        </w:rPr>
        <w:t>Galea</w:t>
      </w:r>
      <w:proofErr w:type="spellEnd"/>
      <w:r>
        <w:rPr>
          <w:rStyle w:val="Hyperlink"/>
        </w:rPr>
        <w:t xml:space="preserve"> S. </w:t>
      </w:r>
      <w:proofErr w:type="spellStart"/>
      <w:r>
        <w:rPr>
          <w:rStyle w:val="Hyperlink"/>
        </w:rPr>
        <w:t>Post traumatic</w:t>
      </w:r>
      <w:proofErr w:type="spellEnd"/>
      <w:r>
        <w:rPr>
          <w:rStyle w:val="Hyperlink"/>
        </w:rPr>
        <w:t xml:space="preserve"> stress disorder following disasters: a systematic review.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;38:467</w:t>
      </w:r>
      <w:proofErr w:type="gramEnd"/>
      <w:r>
        <w:rPr>
          <w:rStyle w:val="Hyperlink"/>
        </w:rPr>
        <w:t>–480.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4" w:name="crlink_0002570125_bb0015"/>
      <w:bookmarkEnd w:id="4"/>
      <w:proofErr w:type="gramStart"/>
      <w:r>
        <w:t>2.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"rfLink2rf0015" </w:instrText>
      </w:r>
      <w:r w:rsidR="00382781">
        <w:fldChar w:fldCharType="separate"/>
      </w:r>
      <w:r>
        <w:rPr>
          <w:rStyle w:val="Hyperlink"/>
        </w:rPr>
        <w:t xml:space="preserve">Jackson S, Schneider TS. </w:t>
      </w:r>
      <w:proofErr w:type="gramStart"/>
      <w:r>
        <w:rPr>
          <w:rStyle w:val="Hyperlink"/>
        </w:rPr>
        <w:t>Extraversion and stress.</w:t>
      </w:r>
      <w:proofErr w:type="gramEnd"/>
      <w:r>
        <w:rPr>
          <w:rStyle w:val="Hyperlink"/>
        </w:rPr>
        <w:t xml:space="preserve"> In: Haddock AD, </w:t>
      </w:r>
      <w:proofErr w:type="spellStart"/>
      <w:r>
        <w:rPr>
          <w:rStyle w:val="Hyperlink"/>
        </w:rPr>
        <w:t>Rutkowski</w:t>
      </w:r>
      <w:proofErr w:type="spellEnd"/>
      <w:r>
        <w:rPr>
          <w:rStyle w:val="Hyperlink"/>
        </w:rPr>
        <w:t xml:space="preserve"> AP, eds. </w:t>
      </w:r>
      <w:r>
        <w:rPr>
          <w:rStyle w:val="Hyperlink"/>
          <w:i/>
          <w:iCs/>
        </w:rPr>
        <w:t>Psychology of Extraversion</w:t>
      </w:r>
      <w:r>
        <w:rPr>
          <w:rStyle w:val="Hyperlink"/>
        </w:rPr>
        <w:t>. NY: Nova Science Publications; 2014.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5" w:name="crlink_0002570125_bb0020"/>
      <w:bookmarkEnd w:id="5"/>
      <w:proofErr w:type="gramStart"/>
      <w:r>
        <w:t>3.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"rfLink3rf0020" </w:instrText>
      </w:r>
      <w:r w:rsidR="00382781">
        <w:fldChar w:fldCharType="separate"/>
      </w:r>
      <w:r>
        <w:rPr>
          <w:rStyle w:val="Hyperlink"/>
        </w:rPr>
        <w:t xml:space="preserve">Roger D. Emotion control, coping strategies and adaptive behavior. </w:t>
      </w:r>
      <w:r>
        <w:rPr>
          <w:rStyle w:val="Hyperlink"/>
          <w:i/>
          <w:iCs/>
        </w:rPr>
        <w:t>Stress Emotion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;15:255</w:t>
      </w:r>
      <w:proofErr w:type="gramEnd"/>
      <w:r>
        <w:rPr>
          <w:rStyle w:val="Hyperlink"/>
        </w:rPr>
        <w:t>–264.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6" w:name="crlink_0002570125_bb0025"/>
      <w:bookmarkEnd w:id="6"/>
      <w:proofErr w:type="gramStart"/>
      <w:r>
        <w:t>4.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"rfLink4rf0025" </w:instrText>
      </w:r>
      <w:r w:rsidR="00382781">
        <w:fldChar w:fldCharType="separate"/>
      </w:r>
      <w:r>
        <w:rPr>
          <w:rStyle w:val="Hyperlink"/>
        </w:rPr>
        <w:t xml:space="preserve">Steed LG. A critique of coping scales. </w:t>
      </w:r>
      <w:proofErr w:type="spellStart"/>
      <w:r>
        <w:rPr>
          <w:rStyle w:val="Hyperlink"/>
          <w:i/>
          <w:iCs/>
        </w:rPr>
        <w:t>Aust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;33:193</w:t>
      </w:r>
      <w:proofErr w:type="gramEnd"/>
      <w:r>
        <w:rPr>
          <w:rStyle w:val="Hyperlink"/>
        </w:rPr>
        <w:t>–202.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7" w:name="crlink_0002570125_bb0030"/>
      <w:bookmarkEnd w:id="7"/>
      <w:r>
        <w:t xml:space="preserve">5.Stemmet L, Roger D, Kuntz J, </w:t>
      </w:r>
      <w:proofErr w:type="spellStart"/>
      <w:r>
        <w:t>Borrill</w:t>
      </w:r>
      <w:proofErr w:type="spellEnd"/>
      <w:r>
        <w:t xml:space="preserve"> J. General and specific avoidance: the development and concurrent validation of a new measure of avoidance coping. </w:t>
      </w:r>
      <w:proofErr w:type="spellStart"/>
      <w:r>
        <w:rPr>
          <w:i/>
          <w:iCs/>
        </w:rPr>
        <w:t>Eur</w:t>
      </w:r>
      <w:proofErr w:type="spellEnd"/>
      <w:r>
        <w:rPr>
          <w:i/>
          <w:iCs/>
        </w:rPr>
        <w:t xml:space="preserve"> J </w:t>
      </w:r>
      <w:proofErr w:type="spellStart"/>
      <w:r>
        <w:rPr>
          <w:i/>
          <w:iCs/>
        </w:rPr>
        <w:t>Pers</w:t>
      </w:r>
      <w:proofErr w:type="spellEnd"/>
      <w:r>
        <w:rPr>
          <w:i/>
          <w:iCs/>
        </w:rPr>
        <w:t xml:space="preserve"> Assess</w:t>
      </w:r>
      <w:r>
        <w:t>. 2015</w:t>
      </w:r>
      <w:proofErr w:type="gramStart"/>
      <w:r>
        <w:t>;31:222</w:t>
      </w:r>
      <w:proofErr w:type="gramEnd"/>
      <w:r>
        <w:t>–230.</w:t>
      </w:r>
    </w:p>
    <w:p w:rsidR="009C750A" w:rsidRDefault="009C750A" w:rsidP="007F5558">
      <w:bookmarkStart w:id="8" w:name="crlink_0002570125_bb0035"/>
      <w:bookmarkEnd w:id="8"/>
      <w:proofErr w:type="gramStart"/>
      <w:r>
        <w:t>6.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"rfLink5rf0030" </w:instrText>
      </w:r>
      <w:r w:rsidR="00382781">
        <w:fldChar w:fldCharType="separate"/>
      </w:r>
      <w:r>
        <w:rPr>
          <w:rStyle w:val="Hyperlink"/>
        </w:rPr>
        <w:t xml:space="preserve">Forbes A, Roger D. Stress, social support and fear of disclosure. </w:t>
      </w:r>
      <w:r>
        <w:rPr>
          <w:rStyle w:val="Hyperlink"/>
          <w:i/>
          <w:iCs/>
        </w:rPr>
        <w:t>Br J Health Psychol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;4:165</w:t>
      </w:r>
      <w:proofErr w:type="gramEnd"/>
      <w:r>
        <w:rPr>
          <w:rStyle w:val="Hyperlink"/>
        </w:rPr>
        <w:t>–179.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9" w:name="crlink_0002570125_bb0040"/>
      <w:bookmarkEnd w:id="9"/>
      <w:proofErr w:type="gramStart"/>
      <w:r>
        <w:t>7.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"rfLink6rf0035" </w:instrText>
      </w:r>
      <w:r w:rsidR="00382781">
        <w:fldChar w:fldCharType="separate"/>
      </w:r>
      <w:r>
        <w:rPr>
          <w:rStyle w:val="Hyperlink"/>
        </w:rPr>
        <w:t xml:space="preserve">Guarino LR, Roger D, </w:t>
      </w:r>
      <w:proofErr w:type="spellStart"/>
      <w:r>
        <w:rPr>
          <w:rStyle w:val="Hyperlink"/>
        </w:rPr>
        <w:t>Olason</w:t>
      </w:r>
      <w:proofErr w:type="spellEnd"/>
      <w:r>
        <w:rPr>
          <w:rStyle w:val="Hyperlink"/>
        </w:rPr>
        <w:t xml:space="preserve"> DT. Reconstructing N: a new approach to measuring emotional sensitivity. </w:t>
      </w:r>
      <w:proofErr w:type="spell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;26:37</w:t>
      </w:r>
      <w:proofErr w:type="gramEnd"/>
      <w:r>
        <w:rPr>
          <w:rStyle w:val="Hyperlink"/>
        </w:rPr>
        <w:t>–45.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10" w:name="crlink_0002570125_bb0045"/>
      <w:bookmarkEnd w:id="10"/>
      <w:proofErr w:type="gramStart"/>
      <w:r>
        <w:t>8.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"rfLink7rf0040" </w:instrText>
      </w:r>
      <w:r w:rsidR="00382781">
        <w:fldChar w:fldCharType="separate"/>
      </w:r>
      <w:r>
        <w:rPr>
          <w:rStyle w:val="Hyperlink"/>
        </w:rPr>
        <w:t xml:space="preserve">Roger D, </w:t>
      </w:r>
      <w:proofErr w:type="spellStart"/>
      <w:r>
        <w:rPr>
          <w:rStyle w:val="Hyperlink"/>
        </w:rPr>
        <w:t>Nesshoever</w:t>
      </w:r>
      <w:proofErr w:type="spellEnd"/>
      <w:r>
        <w:rPr>
          <w:rStyle w:val="Hyperlink"/>
        </w:rPr>
        <w:t xml:space="preserve"> W. </w:t>
      </w:r>
      <w:proofErr w:type="gramStart"/>
      <w:r>
        <w:rPr>
          <w:rStyle w:val="Hyperlink"/>
        </w:rPr>
        <w:t>The construction and preliminary validation of a scale for measuring emotional control.</w:t>
      </w:r>
      <w:proofErr w:type="gramEnd"/>
      <w:r>
        <w:rPr>
          <w:rStyle w:val="Hyperlink"/>
          <w:i/>
          <w:iCs/>
        </w:rPr>
        <w:t xml:space="preserve"> 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1987</w:t>
      </w:r>
      <w:proofErr w:type="gramStart"/>
      <w:r>
        <w:rPr>
          <w:rStyle w:val="Hyperlink"/>
        </w:rPr>
        <w:t>;8:527</w:t>
      </w:r>
      <w:proofErr w:type="gramEnd"/>
      <w:r>
        <w:rPr>
          <w:rStyle w:val="Hyperlink"/>
        </w:rPr>
        <w:t>–534.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11" w:name="crlink_0002570125_bb0050"/>
      <w:bookmarkEnd w:id="11"/>
      <w:proofErr w:type="gramStart"/>
      <w:r>
        <w:t>9.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"rfLink8rf0045" </w:instrText>
      </w:r>
      <w:r w:rsidR="00382781">
        <w:fldChar w:fldCharType="separate"/>
      </w:r>
      <w:r>
        <w:rPr>
          <w:rStyle w:val="Hyperlink"/>
        </w:rPr>
        <w:t xml:space="preserve">Roger D, </w:t>
      </w:r>
      <w:proofErr w:type="spellStart"/>
      <w:r>
        <w:rPr>
          <w:rStyle w:val="Hyperlink"/>
        </w:rPr>
        <w:t>Najarian</w:t>
      </w:r>
      <w:proofErr w:type="spellEnd"/>
      <w:r>
        <w:rPr>
          <w:rStyle w:val="Hyperlink"/>
        </w:rPr>
        <w:t xml:space="preserve"> B. Construction and validation of a new scale for measuring emotion control.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1989</w:t>
      </w:r>
      <w:proofErr w:type="gramStart"/>
      <w:r>
        <w:rPr>
          <w:rStyle w:val="Hyperlink"/>
        </w:rPr>
        <w:t>;10:845</w:t>
      </w:r>
      <w:proofErr w:type="gramEnd"/>
      <w:r>
        <w:rPr>
          <w:rStyle w:val="Hyperlink"/>
        </w:rPr>
        <w:t>–853.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12" w:name="crlink_0002570125_bb0055"/>
      <w:bookmarkEnd w:id="12"/>
      <w:r>
        <w:t>10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"rfLink9rf0050" </w:instrText>
      </w:r>
      <w:r w:rsidR="00382781">
        <w:fldChar w:fldCharType="separate"/>
      </w:r>
      <w:r>
        <w:rPr>
          <w:rStyle w:val="Hyperlink"/>
        </w:rPr>
        <w:t xml:space="preserve">Pennebaker JW. </w:t>
      </w:r>
      <w:proofErr w:type="gramStart"/>
      <w:r>
        <w:rPr>
          <w:rStyle w:val="Hyperlink"/>
          <w:i/>
          <w:iCs/>
        </w:rPr>
        <w:t>Emotion, Disclosure, and Health.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Washington, DC: American Psychological Association; 1995.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13" w:name="crlink_0002570125_bb0060"/>
      <w:bookmarkEnd w:id="13"/>
      <w:r>
        <w:t>11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"rfLink10rf0055" </w:instrText>
      </w:r>
      <w:r w:rsidR="00382781">
        <w:fldChar w:fldCharType="separate"/>
      </w:r>
      <w:r>
        <w:rPr>
          <w:rStyle w:val="Hyperlink"/>
        </w:rPr>
        <w:t xml:space="preserve">Nieland M, Roger D. Emotion control and analgesia in labor.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1993</w:t>
      </w:r>
      <w:proofErr w:type="gramStart"/>
      <w:r>
        <w:rPr>
          <w:rStyle w:val="Hyperlink"/>
        </w:rPr>
        <w:t>;14:841</w:t>
      </w:r>
      <w:proofErr w:type="gramEnd"/>
      <w:r>
        <w:rPr>
          <w:rStyle w:val="Hyperlink"/>
        </w:rPr>
        <w:t>–844.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14" w:name="crlink_0002570125_bb0065"/>
      <w:bookmarkEnd w:id="14"/>
      <w:r>
        <w:t>12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"rfLink11rf0060" </w:instrText>
      </w:r>
      <w:r w:rsidR="00382781">
        <w:fldChar w:fldCharType="separate"/>
      </w:r>
      <w:r>
        <w:rPr>
          <w:rStyle w:val="Hyperlink"/>
        </w:rPr>
        <w:t xml:space="preserve">Roger D, Jamieson J. Individual differences in delayed heart-rate recovery following stress: the role of extraversion, neuroticism and emotional control.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1988</w:t>
      </w:r>
      <w:proofErr w:type="gramStart"/>
      <w:r>
        <w:rPr>
          <w:rStyle w:val="Hyperlink"/>
        </w:rPr>
        <w:t>;9:721</w:t>
      </w:r>
      <w:proofErr w:type="gramEnd"/>
      <w:r>
        <w:rPr>
          <w:rStyle w:val="Hyperlink"/>
        </w:rPr>
        <w:t>–726.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15" w:name="crlink_0002570125_bb0070"/>
      <w:bookmarkEnd w:id="15"/>
      <w:r>
        <w:t>13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"rfLink12rf0065" </w:instrText>
      </w:r>
      <w:r w:rsidR="00382781">
        <w:fldChar w:fldCharType="separate"/>
      </w:r>
      <w:r>
        <w:rPr>
          <w:rStyle w:val="Hyperlink"/>
        </w:rPr>
        <w:t xml:space="preserve">Roger D, </w:t>
      </w:r>
      <w:proofErr w:type="spellStart"/>
      <w:r>
        <w:rPr>
          <w:rStyle w:val="Hyperlink"/>
        </w:rPr>
        <w:t>Najarian</w:t>
      </w:r>
      <w:proofErr w:type="spellEnd"/>
      <w:r>
        <w:rPr>
          <w:rStyle w:val="Hyperlink"/>
        </w:rPr>
        <w:t xml:space="preserve"> B. </w:t>
      </w:r>
      <w:proofErr w:type="gramStart"/>
      <w:r>
        <w:rPr>
          <w:rStyle w:val="Hyperlink"/>
        </w:rPr>
        <w:t>The relationship between emotional rumination and cortisol secretion under stress.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;24:531</w:t>
      </w:r>
      <w:proofErr w:type="gramEnd"/>
      <w:r>
        <w:rPr>
          <w:rStyle w:val="Hyperlink"/>
        </w:rPr>
        <w:t>–538.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16" w:name="crlink_0002570125_bb0075"/>
      <w:bookmarkEnd w:id="16"/>
      <w:r>
        <w:t>14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"rfLink13rf0070" </w:instrText>
      </w:r>
      <w:r w:rsidR="00382781">
        <w:fldChar w:fldCharType="separate"/>
      </w:r>
      <w:r>
        <w:rPr>
          <w:rStyle w:val="Hyperlink"/>
        </w:rPr>
        <w:t xml:space="preserve">McDougall C, </w:t>
      </w:r>
      <w:proofErr w:type="spellStart"/>
      <w:r>
        <w:rPr>
          <w:rStyle w:val="Hyperlink"/>
        </w:rPr>
        <w:t>Venables</w:t>
      </w:r>
      <w:proofErr w:type="spellEnd"/>
      <w:r>
        <w:rPr>
          <w:rStyle w:val="Hyperlink"/>
        </w:rPr>
        <w:t xml:space="preserve"> P, Roger D. Aggression, anger control and emotion control.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1991</w:t>
      </w:r>
      <w:proofErr w:type="gramStart"/>
      <w:r>
        <w:rPr>
          <w:rStyle w:val="Hyperlink"/>
        </w:rPr>
        <w:t>;12:625</w:t>
      </w:r>
      <w:proofErr w:type="gramEnd"/>
      <w:r>
        <w:rPr>
          <w:rStyle w:val="Hyperlink"/>
        </w:rPr>
        <w:t>–629.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17" w:name="crlink_0002570125_bb0080"/>
      <w:bookmarkEnd w:id="17"/>
      <w:r>
        <w:t>15.</w:t>
      </w:r>
      <w:hyperlink r:id="rId6" w:anchor="rfLink14rf0075" w:history="1">
        <w:r>
          <w:rPr>
            <w:rStyle w:val="Hyperlink"/>
          </w:rPr>
          <w:t xml:space="preserve">Kaiser J, Hinton JW, </w:t>
        </w:r>
        <w:proofErr w:type="spellStart"/>
        <w:r>
          <w:rPr>
            <w:rStyle w:val="Hyperlink"/>
          </w:rPr>
          <w:t>Krohne</w:t>
        </w:r>
        <w:proofErr w:type="spellEnd"/>
        <w:r>
          <w:rPr>
            <w:rStyle w:val="Hyperlink"/>
          </w:rPr>
          <w:t xml:space="preserve"> HW, Stewart R, Burton R. Coping dispositions and physiological recovery from a speech preparation stressor. </w:t>
        </w:r>
        <w:r>
          <w:rPr>
            <w:rStyle w:val="Hyperlink"/>
            <w:i/>
            <w:iCs/>
          </w:rPr>
          <w:t xml:space="preserve">Personal </w:t>
        </w:r>
        <w:proofErr w:type="spellStart"/>
        <w:r>
          <w:rPr>
            <w:rStyle w:val="Hyperlink"/>
            <w:i/>
            <w:iCs/>
          </w:rPr>
          <w:t>Individ</w:t>
        </w:r>
        <w:proofErr w:type="spellEnd"/>
        <w:r>
          <w:rPr>
            <w:rStyle w:val="Hyperlink"/>
            <w:i/>
            <w:iCs/>
          </w:rPr>
          <w:t xml:space="preserve"> Differ</w:t>
        </w:r>
        <w:r>
          <w:rPr>
            <w:rStyle w:val="Hyperlink"/>
          </w:rPr>
          <w:t>. 1995</w:t>
        </w:r>
        <w:proofErr w:type="gramStart"/>
        <w:r>
          <w:rPr>
            <w:rStyle w:val="Hyperlink"/>
          </w:rPr>
          <w:t>;19:1</w:t>
        </w:r>
        <w:proofErr w:type="gramEnd"/>
        <w:r>
          <w:rPr>
            <w:rStyle w:val="Hyperlink"/>
          </w:rPr>
          <w:t>–11.</w:t>
        </w:r>
      </w:hyperlink>
    </w:p>
    <w:p w:rsidR="009C750A" w:rsidRDefault="009C750A" w:rsidP="007F5558">
      <w:bookmarkStart w:id="18" w:name="crlink_0002570125_bb0085"/>
      <w:bookmarkEnd w:id="18"/>
      <w:r>
        <w:t>16.</w:t>
      </w:r>
      <w:hyperlink r:id="rId7" w:anchor="rfLink15rf0080" w:history="1">
        <w:r>
          <w:rPr>
            <w:rStyle w:val="Hyperlink"/>
          </w:rPr>
          <w:t xml:space="preserve">Roger D, </w:t>
        </w:r>
        <w:proofErr w:type="spellStart"/>
        <w:r>
          <w:rPr>
            <w:rStyle w:val="Hyperlink"/>
          </w:rPr>
          <w:t>Guarino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Scremin</w:t>
        </w:r>
        <w:proofErr w:type="spellEnd"/>
        <w:r>
          <w:rPr>
            <w:rStyle w:val="Hyperlink"/>
          </w:rPr>
          <w:t xml:space="preserve"> L, </w:t>
        </w:r>
        <w:proofErr w:type="spellStart"/>
        <w:r>
          <w:rPr>
            <w:rStyle w:val="Hyperlink"/>
          </w:rPr>
          <w:t>Borrill</w:t>
        </w:r>
        <w:proofErr w:type="spellEnd"/>
        <w:r>
          <w:rPr>
            <w:rStyle w:val="Hyperlink"/>
          </w:rPr>
          <w:t xml:space="preserve"> J, Forbes A. Rumination, inhibition and stress: the construction of a new scale for assessing emotional style. </w:t>
        </w:r>
        <w:proofErr w:type="spellStart"/>
        <w:r>
          <w:rPr>
            <w:rStyle w:val="Hyperlink"/>
            <w:i/>
            <w:iCs/>
          </w:rPr>
          <w:t>Curr</w:t>
        </w:r>
        <w:proofErr w:type="spellEnd"/>
        <w:r>
          <w:rPr>
            <w:rStyle w:val="Hyperlink"/>
            <w:i/>
            <w:iCs/>
          </w:rPr>
          <w:t xml:space="preserve"> Psychol</w:t>
        </w:r>
        <w:r>
          <w:rPr>
            <w:rStyle w:val="Hyperlink"/>
          </w:rPr>
          <w:t>. 2011</w:t>
        </w:r>
        <w:proofErr w:type="gramStart"/>
        <w:r>
          <w:rPr>
            <w:rStyle w:val="Hyperlink"/>
          </w:rPr>
          <w:t>;30:234</w:t>
        </w:r>
        <w:proofErr w:type="gramEnd"/>
        <w:r>
          <w:rPr>
            <w:rStyle w:val="Hyperlink"/>
          </w:rPr>
          <w:t>–244.</w:t>
        </w:r>
      </w:hyperlink>
    </w:p>
    <w:p w:rsidR="009C750A" w:rsidRDefault="009C750A" w:rsidP="007F5558">
      <w:bookmarkStart w:id="19" w:name="crlink_0002570125_bb0090"/>
      <w:bookmarkEnd w:id="19"/>
      <w:r>
        <w:t>17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"rfLink16rf0085" </w:instrText>
      </w:r>
      <w:r w:rsidR="00382781">
        <w:fldChar w:fldCharType="separate"/>
      </w:r>
      <w:r>
        <w:rPr>
          <w:rStyle w:val="Hyperlink"/>
        </w:rPr>
        <w:t xml:space="preserve">Borrill J, Fox P, Flynn M, Roger D. Students with self-harm: coping style, rumination and alexithymia. </w:t>
      </w:r>
      <w:proofErr w:type="spellStart"/>
      <w:r>
        <w:rPr>
          <w:rStyle w:val="Hyperlink"/>
          <w:i/>
          <w:iCs/>
        </w:rPr>
        <w:t>Couns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Q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;22:361</w:t>
      </w:r>
      <w:proofErr w:type="gramEnd"/>
      <w:r>
        <w:rPr>
          <w:rStyle w:val="Hyperlink"/>
        </w:rPr>
        <w:t>–372.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20" w:name="crlink_0002570125_bb0095"/>
      <w:bookmarkEnd w:id="20"/>
      <w:r>
        <w:t>18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"rfLink17rf0090" </w:instrText>
      </w:r>
      <w:r w:rsidR="00382781">
        <w:fldChar w:fldCharType="separate"/>
      </w:r>
      <w:r>
        <w:rPr>
          <w:rStyle w:val="Hyperlink"/>
        </w:rPr>
        <w:t xml:space="preserve">Carver CS, </w:t>
      </w:r>
      <w:proofErr w:type="spellStart"/>
      <w:r>
        <w:rPr>
          <w:rStyle w:val="Hyperlink"/>
        </w:rPr>
        <w:t>Scheier</w:t>
      </w:r>
      <w:proofErr w:type="spellEnd"/>
      <w:r>
        <w:rPr>
          <w:rStyle w:val="Hyperlink"/>
        </w:rPr>
        <w:t xml:space="preserve"> MF, Weintraub JK. </w:t>
      </w:r>
      <w:proofErr w:type="gramStart"/>
      <w:r>
        <w:rPr>
          <w:rStyle w:val="Hyperlink"/>
        </w:rPr>
        <w:t>Assessing coping strategies: a theoretically based approach.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1989</w:t>
      </w:r>
      <w:proofErr w:type="gramStart"/>
      <w:r>
        <w:rPr>
          <w:rStyle w:val="Hyperlink"/>
        </w:rPr>
        <w:t>;56:267</w:t>
      </w:r>
      <w:proofErr w:type="gramEnd"/>
      <w:r>
        <w:rPr>
          <w:rStyle w:val="Hyperlink"/>
        </w:rPr>
        <w:t>–283.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21" w:name="crlink_0002570125_bb0100"/>
      <w:bookmarkEnd w:id="21"/>
      <w:r>
        <w:lastRenderedPageBreak/>
        <w:t>19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"rfLink18rf0095" </w:instrText>
      </w:r>
      <w:r w:rsidR="00382781">
        <w:fldChar w:fldCharType="separate"/>
      </w:r>
      <w:r>
        <w:rPr>
          <w:rStyle w:val="Hyperlink"/>
        </w:rPr>
        <w:t xml:space="preserve">Endler NS, Parker JDA. Multidimensional assessment of coping: a critical evaluation.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1990</w:t>
      </w:r>
      <w:proofErr w:type="gramStart"/>
      <w:r>
        <w:rPr>
          <w:rStyle w:val="Hyperlink"/>
        </w:rPr>
        <w:t>;58:844</w:t>
      </w:r>
      <w:proofErr w:type="gramEnd"/>
      <w:r>
        <w:rPr>
          <w:rStyle w:val="Hyperlink"/>
        </w:rPr>
        <w:t>–854.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22" w:name="crlink_0002570125_bb0105"/>
      <w:bookmarkEnd w:id="22"/>
      <w:r>
        <w:t>20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"rfLink19rf0100" </w:instrText>
      </w:r>
      <w:r w:rsidR="00382781">
        <w:fldChar w:fldCharType="separate"/>
      </w:r>
      <w:r>
        <w:rPr>
          <w:rStyle w:val="Hyperlink"/>
        </w:rPr>
        <w:t xml:space="preserve">Lyne K, Roger D. </w:t>
      </w:r>
      <w:proofErr w:type="gramStart"/>
      <w:r>
        <w:rPr>
          <w:rStyle w:val="Hyperlink"/>
        </w:rPr>
        <w:t>A psychometric re-assessment of the COPE questionnaire.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;29:321</w:t>
      </w:r>
      <w:proofErr w:type="gramEnd"/>
      <w:r>
        <w:rPr>
          <w:rStyle w:val="Hyperlink"/>
        </w:rPr>
        <w:t>–335.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23" w:name="crlink_0002570125_bb0110"/>
      <w:bookmarkEnd w:id="23"/>
      <w:r>
        <w:t>21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"rfLink20rf0105" </w:instrText>
      </w:r>
      <w:r w:rsidR="00382781">
        <w:fldChar w:fldCharType="separate"/>
      </w:r>
      <w:r>
        <w:rPr>
          <w:rStyle w:val="Hyperlink"/>
        </w:rPr>
        <w:t xml:space="preserve">Roger D, Jarvis G, </w:t>
      </w:r>
      <w:proofErr w:type="spellStart"/>
      <w:r>
        <w:rPr>
          <w:rStyle w:val="Hyperlink"/>
        </w:rPr>
        <w:t>Najarian</w:t>
      </w:r>
      <w:proofErr w:type="spellEnd"/>
      <w:r>
        <w:rPr>
          <w:rStyle w:val="Hyperlink"/>
        </w:rPr>
        <w:t xml:space="preserve"> B. Detachment and coping: the construction and validation of a new scale for measuring coping strategies.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1993</w:t>
      </w:r>
      <w:proofErr w:type="gramStart"/>
      <w:r>
        <w:rPr>
          <w:rStyle w:val="Hyperlink"/>
        </w:rPr>
        <w:t>;15:619</w:t>
      </w:r>
      <w:proofErr w:type="gramEnd"/>
      <w:r>
        <w:rPr>
          <w:rStyle w:val="Hyperlink"/>
        </w:rPr>
        <w:t>–626.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24" w:name="crlink_0002570125_bb0115"/>
      <w:bookmarkEnd w:id="24"/>
      <w:r>
        <w:t>22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"rfLink21rf0110" </w:instrText>
      </w:r>
      <w:r w:rsidR="00382781">
        <w:fldChar w:fldCharType="separate"/>
      </w:r>
      <w:r>
        <w:rPr>
          <w:rStyle w:val="Hyperlink"/>
        </w:rPr>
        <w:t xml:space="preserve">Clarke J. </w:t>
      </w:r>
      <w:r>
        <w:rPr>
          <w:rStyle w:val="Hyperlink"/>
          <w:i/>
          <w:iCs/>
        </w:rPr>
        <w:t xml:space="preserve">Sustaining Probation Officer Resilience in Europe (SPORE): a transnational study. </w:t>
      </w:r>
      <w:r>
        <w:rPr>
          <w:rStyle w:val="Hyperlink"/>
        </w:rPr>
        <w:t>Report on Norway Grants Financial Mechanism project JUST/2010/JPEW/AG/1574; 2013.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25" w:name="crlink_0002570125_bb0120"/>
      <w:bookmarkEnd w:id="25"/>
      <w:r>
        <w:t>23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"rfLink22rf0115" </w:instrText>
      </w:r>
      <w:r w:rsidR="00382781">
        <w:fldChar w:fldCharType="separate"/>
      </w:r>
      <w:r>
        <w:rPr>
          <w:rStyle w:val="Hyperlink"/>
        </w:rPr>
        <w:t xml:space="preserve">Nielsen J, Shapiro S. Coping with fear through suppression and avoidance of threatening information.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Exp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Appl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;15:258</w:t>
      </w:r>
      <w:proofErr w:type="gramEnd"/>
      <w:r>
        <w:rPr>
          <w:rStyle w:val="Hyperlink"/>
        </w:rPr>
        <w:t>–274.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26" w:name="crlink_0002570125_bb0125"/>
      <w:bookmarkEnd w:id="26"/>
      <w:r>
        <w:t>24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"rfLink23rf0120" </w:instrText>
      </w:r>
      <w:r w:rsidR="00382781">
        <w:fldChar w:fldCharType="separate"/>
      </w:r>
      <w:r>
        <w:rPr>
          <w:rStyle w:val="Hyperlink"/>
        </w:rPr>
        <w:t xml:space="preserve">Suls J, Fletcher B. The relative efficacy of avoidant and </w:t>
      </w:r>
      <w:proofErr w:type="spellStart"/>
      <w:r>
        <w:rPr>
          <w:rStyle w:val="Hyperlink"/>
        </w:rPr>
        <w:t>nonavoidant</w:t>
      </w:r>
      <w:proofErr w:type="spellEnd"/>
      <w:r>
        <w:rPr>
          <w:rStyle w:val="Hyperlink"/>
        </w:rPr>
        <w:t xml:space="preserve"> coping strategies: a meta-analysis. </w:t>
      </w:r>
      <w:r>
        <w:rPr>
          <w:rStyle w:val="Hyperlink"/>
          <w:i/>
          <w:iCs/>
        </w:rPr>
        <w:t>Health Psychol</w:t>
      </w:r>
      <w:r>
        <w:rPr>
          <w:rStyle w:val="Hyperlink"/>
        </w:rPr>
        <w:t>. 1985</w:t>
      </w:r>
      <w:proofErr w:type="gramStart"/>
      <w:r>
        <w:rPr>
          <w:rStyle w:val="Hyperlink"/>
        </w:rPr>
        <w:t>;4:249</w:t>
      </w:r>
      <w:proofErr w:type="gramEnd"/>
      <w:r>
        <w:rPr>
          <w:rStyle w:val="Hyperlink"/>
        </w:rPr>
        <w:t>–288.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27" w:name="crlink_0002570125_bb0130"/>
      <w:bookmarkEnd w:id="27"/>
      <w:r>
        <w:t>25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"rfLink24rf0125" </w:instrText>
      </w:r>
      <w:r w:rsidR="00382781">
        <w:fldChar w:fldCharType="separate"/>
      </w:r>
      <w:r>
        <w:rPr>
          <w:rStyle w:val="Hyperlink"/>
        </w:rPr>
        <w:t xml:space="preserve">Goldberger L, </w:t>
      </w:r>
      <w:proofErr w:type="spellStart"/>
      <w:r>
        <w:rPr>
          <w:rStyle w:val="Hyperlink"/>
        </w:rPr>
        <w:t>Breznitz</w:t>
      </w:r>
      <w:proofErr w:type="spellEnd"/>
      <w:r>
        <w:rPr>
          <w:rStyle w:val="Hyperlink"/>
        </w:rPr>
        <w:t xml:space="preserve"> S. </w:t>
      </w:r>
      <w:r>
        <w:rPr>
          <w:rStyle w:val="Hyperlink"/>
          <w:i/>
          <w:iCs/>
        </w:rPr>
        <w:t xml:space="preserve">Handbook of Stress: Theoretical and Clinical Aspects. </w:t>
      </w:r>
      <w:r>
        <w:rPr>
          <w:rStyle w:val="Hyperlink"/>
        </w:rPr>
        <w:t xml:space="preserve">NY: Simon &amp; Schuster, </w:t>
      </w:r>
      <w:proofErr w:type="gramStart"/>
      <w:r>
        <w:rPr>
          <w:rStyle w:val="Hyperlink"/>
        </w:rPr>
        <w:t>The</w:t>
      </w:r>
      <w:proofErr w:type="gramEnd"/>
      <w:r>
        <w:rPr>
          <w:rStyle w:val="Hyperlink"/>
        </w:rPr>
        <w:t xml:space="preserve"> Free Press; 1993.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28" w:name="crlink_0002570125_bb0135"/>
      <w:bookmarkEnd w:id="28"/>
      <w:r>
        <w:t>26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"rfLink25rf0130" </w:instrText>
      </w:r>
      <w:r w:rsidR="00382781">
        <w:fldChar w:fldCharType="separate"/>
      </w:r>
      <w:r>
        <w:rPr>
          <w:rStyle w:val="Hyperlink"/>
        </w:rPr>
        <w:t xml:space="preserve">Aagard J. Stressful life events and illness: a review with special reference to a criticism of the life-event method. In: Cullen J, </w:t>
      </w:r>
      <w:proofErr w:type="spellStart"/>
      <w:r>
        <w:rPr>
          <w:rStyle w:val="Hyperlink"/>
        </w:rPr>
        <w:t>Siegrist</w:t>
      </w:r>
      <w:proofErr w:type="spellEnd"/>
      <w:r>
        <w:rPr>
          <w:rStyle w:val="Hyperlink"/>
        </w:rPr>
        <w:t xml:space="preserve"> J, </w:t>
      </w:r>
      <w:proofErr w:type="spellStart"/>
      <w:proofErr w:type="gramStart"/>
      <w:r>
        <w:rPr>
          <w:rStyle w:val="Hyperlink"/>
        </w:rPr>
        <w:t>Wegman</w:t>
      </w:r>
      <w:proofErr w:type="spellEnd"/>
      <w:proofErr w:type="gramEnd"/>
      <w:r>
        <w:rPr>
          <w:rStyle w:val="Hyperlink"/>
        </w:rPr>
        <w:t xml:space="preserve"> HM, eds. </w:t>
      </w:r>
      <w:r>
        <w:rPr>
          <w:rStyle w:val="Hyperlink"/>
          <w:i/>
          <w:iCs/>
        </w:rPr>
        <w:t>Breakdown in Human Adaptation to ‘Stress’</w:t>
      </w:r>
      <w:r>
        <w:rPr>
          <w:rStyle w:val="Hyperlink"/>
        </w:rPr>
        <w:t>. Netherlands: Springer; 1986.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29" w:name="crlink_0002570125_bb0140"/>
      <w:bookmarkEnd w:id="29"/>
      <w:r>
        <w:t>27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"rfLink26rf0135" </w:instrText>
      </w:r>
      <w:r w:rsidR="00382781">
        <w:fldChar w:fldCharType="separate"/>
      </w:r>
      <w:r>
        <w:rPr>
          <w:rStyle w:val="Hyperlink"/>
        </w:rPr>
        <w:t xml:space="preserve">Saudino KJ, Pedersen NL, Lichtenstein P, </w:t>
      </w:r>
      <w:proofErr w:type="spellStart"/>
      <w:r>
        <w:rPr>
          <w:rStyle w:val="Hyperlink"/>
        </w:rPr>
        <w:t>McClearn</w:t>
      </w:r>
      <w:proofErr w:type="spellEnd"/>
      <w:r>
        <w:rPr>
          <w:rStyle w:val="Hyperlink"/>
        </w:rPr>
        <w:t xml:space="preserve"> GE, </w:t>
      </w:r>
      <w:proofErr w:type="spellStart"/>
      <w:r>
        <w:rPr>
          <w:rStyle w:val="Hyperlink"/>
        </w:rPr>
        <w:t>Plomin</w:t>
      </w:r>
      <w:proofErr w:type="spellEnd"/>
      <w:r>
        <w:rPr>
          <w:rStyle w:val="Hyperlink"/>
        </w:rPr>
        <w:t xml:space="preserve"> R. Can personality explain genetic influences on life events?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1997</w:t>
      </w:r>
      <w:proofErr w:type="gramStart"/>
      <w:r>
        <w:rPr>
          <w:rStyle w:val="Hyperlink"/>
        </w:rPr>
        <w:t>;72:196</w:t>
      </w:r>
      <w:proofErr w:type="gramEnd"/>
      <w:r>
        <w:rPr>
          <w:rStyle w:val="Hyperlink"/>
        </w:rPr>
        <w:t>–206.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30" w:name="crlink_0002570125_bb0145"/>
      <w:bookmarkEnd w:id="30"/>
      <w:r>
        <w:t>28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"rfLink27rf0140" </w:instrText>
      </w:r>
      <w:r w:rsidR="00382781">
        <w:fldChar w:fldCharType="separate"/>
      </w:r>
      <w:r>
        <w:rPr>
          <w:rStyle w:val="Hyperlink"/>
        </w:rPr>
        <w:t xml:space="preserve">Kiecolt-Glaser JK, </w:t>
      </w:r>
      <w:proofErr w:type="spellStart"/>
      <w:r>
        <w:rPr>
          <w:rStyle w:val="Hyperlink"/>
        </w:rPr>
        <w:t>Marucha</w:t>
      </w:r>
      <w:proofErr w:type="spellEnd"/>
      <w:r>
        <w:rPr>
          <w:rStyle w:val="Hyperlink"/>
        </w:rPr>
        <w:t xml:space="preserve"> PT, Malarkey WB, Mercado AM, Glaser R. Slowing of wound healing by psychological stress. </w:t>
      </w:r>
      <w:proofErr w:type="gramStart"/>
      <w:r>
        <w:rPr>
          <w:rStyle w:val="Hyperlink"/>
          <w:i/>
          <w:iCs/>
        </w:rPr>
        <w:t>Lancet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;346:1194</w:t>
      </w:r>
      <w:proofErr w:type="gramEnd"/>
      <w:r>
        <w:rPr>
          <w:rStyle w:val="Hyperlink"/>
        </w:rPr>
        <w:t>–1196.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31" w:name="crlink_0002570125_bb0150"/>
      <w:bookmarkEnd w:id="31"/>
      <w:r>
        <w:t>29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"rfLink28rf0145" </w:instrText>
      </w:r>
      <w:r w:rsidR="00382781">
        <w:fldChar w:fldCharType="separate"/>
      </w:r>
      <w:r>
        <w:rPr>
          <w:rStyle w:val="Hyperlink"/>
        </w:rPr>
        <w:t xml:space="preserve">Smith SM, Vale WW. </w:t>
      </w:r>
      <w:proofErr w:type="gramStart"/>
      <w:r>
        <w:rPr>
          <w:rStyle w:val="Hyperlink"/>
        </w:rPr>
        <w:t>The role of the hypothalamic-pituitary-adrenal axis in neuroendocrine responses to stress.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 xml:space="preserve">Dialogues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;8:383</w:t>
      </w:r>
      <w:proofErr w:type="gramEnd"/>
      <w:r>
        <w:rPr>
          <w:rStyle w:val="Hyperlink"/>
        </w:rPr>
        <w:t>–395.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32" w:name="crlink_0002570125_bb0155"/>
      <w:bookmarkEnd w:id="32"/>
      <w:r>
        <w:t>30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"rfLink29rf0150" </w:instrText>
      </w:r>
      <w:r w:rsidR="00382781">
        <w:fldChar w:fldCharType="separate"/>
      </w:r>
      <w:r>
        <w:rPr>
          <w:rStyle w:val="Hyperlink"/>
        </w:rPr>
        <w:t xml:space="preserve">Ahlgren AR, </w:t>
      </w:r>
      <w:proofErr w:type="spellStart"/>
      <w:r>
        <w:rPr>
          <w:rStyle w:val="Hyperlink"/>
        </w:rPr>
        <w:t>Cinthio</w:t>
      </w:r>
      <w:proofErr w:type="spellEnd"/>
      <w:r>
        <w:rPr>
          <w:rStyle w:val="Hyperlink"/>
        </w:rPr>
        <w:t xml:space="preserve"> M, Steen S, </w:t>
      </w:r>
      <w:proofErr w:type="spellStart"/>
      <w:r>
        <w:rPr>
          <w:rStyle w:val="Hyperlink"/>
        </w:rPr>
        <w:t>Persson</w:t>
      </w:r>
      <w:proofErr w:type="spellEnd"/>
      <w:r>
        <w:rPr>
          <w:rStyle w:val="Hyperlink"/>
        </w:rPr>
        <w:t xml:space="preserve"> HW, </w:t>
      </w:r>
      <w:proofErr w:type="spellStart"/>
      <w:r>
        <w:rPr>
          <w:rStyle w:val="Hyperlink"/>
        </w:rPr>
        <w:t>Sjoberg</w:t>
      </w:r>
      <w:proofErr w:type="spellEnd"/>
      <w:r>
        <w:rPr>
          <w:rStyle w:val="Hyperlink"/>
        </w:rPr>
        <w:t xml:space="preserve"> T, Lindstrom K. Effects of adrenaline on longitudinal arterial wall movements and resulting intramural shear strain: a first report. </w:t>
      </w:r>
      <w:proofErr w:type="spellStart"/>
      <w:proofErr w:type="gram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Funct</w:t>
      </w:r>
      <w:proofErr w:type="spellEnd"/>
      <w:r>
        <w:rPr>
          <w:rStyle w:val="Hyperlink"/>
          <w:i/>
          <w:iCs/>
        </w:rPr>
        <w:t xml:space="preserve"> Imaging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;29:353</w:t>
      </w:r>
      <w:proofErr w:type="gramEnd"/>
      <w:r>
        <w:rPr>
          <w:rStyle w:val="Hyperlink"/>
        </w:rPr>
        <w:t>–359.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33" w:name="crlink_0002570125_bb0160"/>
      <w:bookmarkEnd w:id="33"/>
      <w:r>
        <w:t>31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"rfLink30rf0155" </w:instrText>
      </w:r>
      <w:r w:rsidR="00382781">
        <w:fldChar w:fldCharType="separate"/>
      </w:r>
      <w:r>
        <w:rPr>
          <w:rStyle w:val="Hyperlink"/>
        </w:rPr>
        <w:t xml:space="preserve">Gatti G, </w:t>
      </w:r>
      <w:proofErr w:type="spellStart"/>
      <w:r>
        <w:rPr>
          <w:rStyle w:val="Hyperlink"/>
        </w:rPr>
        <w:t>Cavallo</w:t>
      </w:r>
      <w:proofErr w:type="spellEnd"/>
      <w:r>
        <w:rPr>
          <w:rStyle w:val="Hyperlink"/>
        </w:rPr>
        <w:t xml:space="preserve"> R, </w:t>
      </w:r>
      <w:proofErr w:type="spellStart"/>
      <w:r>
        <w:rPr>
          <w:rStyle w:val="Hyperlink"/>
        </w:rPr>
        <w:t>Sartori</w:t>
      </w:r>
      <w:proofErr w:type="spellEnd"/>
      <w:r>
        <w:rPr>
          <w:rStyle w:val="Hyperlink"/>
        </w:rPr>
        <w:t xml:space="preserve"> ML, et al. Inhibition by cortisol of human natural killer (NK) cell activity. </w:t>
      </w:r>
      <w:proofErr w:type="gramStart"/>
      <w:r>
        <w:rPr>
          <w:rStyle w:val="Hyperlink"/>
          <w:i/>
          <w:iCs/>
        </w:rPr>
        <w:t xml:space="preserve">J Steroid </w:t>
      </w:r>
      <w:proofErr w:type="spellStart"/>
      <w:r>
        <w:rPr>
          <w:rStyle w:val="Hyperlink"/>
          <w:i/>
          <w:iCs/>
        </w:rPr>
        <w:t>Biochem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1987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: 49–58.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34" w:name="crlink_0002570125_bb0165"/>
      <w:bookmarkEnd w:id="34"/>
      <w:r>
        <w:t>32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"rfLink31rf0160" </w:instrText>
      </w:r>
      <w:r w:rsidR="00382781">
        <w:fldChar w:fldCharType="separate"/>
      </w:r>
      <w:r>
        <w:rPr>
          <w:rStyle w:val="Hyperlink"/>
        </w:rPr>
        <w:t xml:space="preserve">Yang EV, Glaser R. Stress-induced immunomodulation: impact on immune </w:t>
      </w:r>
      <w:proofErr w:type="spellStart"/>
      <w:r>
        <w:rPr>
          <w:rStyle w:val="Hyperlink"/>
        </w:rPr>
        <w:t>defences</w:t>
      </w:r>
      <w:proofErr w:type="spellEnd"/>
      <w:r>
        <w:rPr>
          <w:rStyle w:val="Hyperlink"/>
        </w:rPr>
        <w:t xml:space="preserve"> against infectious disease.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 xml:space="preserve">Biomed </w:t>
      </w:r>
      <w:proofErr w:type="spellStart"/>
      <w:r>
        <w:rPr>
          <w:rStyle w:val="Hyperlink"/>
          <w:i/>
          <w:iCs/>
        </w:rPr>
        <w:t>Pharmacother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;54:245</w:t>
      </w:r>
      <w:proofErr w:type="gramEnd"/>
      <w:r>
        <w:rPr>
          <w:rStyle w:val="Hyperlink"/>
        </w:rPr>
        <w:t>–250.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35" w:name="crlink_0002570125_bb0170"/>
      <w:bookmarkEnd w:id="35"/>
      <w:r>
        <w:t>33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"rfLink32rf0165" </w:instrText>
      </w:r>
      <w:r w:rsidR="00382781">
        <w:fldChar w:fldCharType="separate"/>
      </w:r>
      <w:r>
        <w:rPr>
          <w:rStyle w:val="Hyperlink"/>
        </w:rPr>
        <w:t xml:space="preserve">Geurts SAE, </w:t>
      </w:r>
      <w:proofErr w:type="spellStart"/>
      <w:r>
        <w:rPr>
          <w:rStyle w:val="Hyperlink"/>
        </w:rPr>
        <w:t>Sonnetag</w:t>
      </w:r>
      <w:proofErr w:type="spellEnd"/>
      <w:r>
        <w:rPr>
          <w:rStyle w:val="Hyperlink"/>
        </w:rPr>
        <w:t xml:space="preserve"> S. Recovery as an explanatory mechanism in the relationship between acute stress reactions and chronic health impairment. </w:t>
      </w:r>
      <w:proofErr w:type="spellStart"/>
      <w:r>
        <w:rPr>
          <w:rStyle w:val="Hyperlink"/>
          <w:i/>
          <w:iCs/>
        </w:rPr>
        <w:t>Scand</w:t>
      </w:r>
      <w:proofErr w:type="spellEnd"/>
      <w:r>
        <w:rPr>
          <w:rStyle w:val="Hyperlink"/>
          <w:i/>
          <w:iCs/>
        </w:rPr>
        <w:t xml:space="preserve"> J Work Environ Health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;32:482</w:t>
      </w:r>
      <w:proofErr w:type="gramEnd"/>
      <w:r>
        <w:rPr>
          <w:rStyle w:val="Hyperlink"/>
        </w:rPr>
        <w:t>–492.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36" w:name="crlink_0002570125_bb0175"/>
      <w:bookmarkEnd w:id="36"/>
      <w:r>
        <w:t>34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"rfLink33rf0170" </w:instrText>
      </w:r>
      <w:r w:rsidR="00382781">
        <w:fldChar w:fldCharType="separate"/>
      </w:r>
      <w:r>
        <w:rPr>
          <w:rStyle w:val="Hyperlink"/>
        </w:rPr>
        <w:t xml:space="preserve">Gleeson M. Immune function in sport and exercise.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Appl</w:t>
      </w:r>
      <w:proofErr w:type="spellEnd"/>
      <w:r>
        <w:rPr>
          <w:rStyle w:val="Hyperlink"/>
          <w:i/>
          <w:iCs/>
        </w:rPr>
        <w:t xml:space="preserve"> Physiol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;103:693</w:t>
      </w:r>
      <w:proofErr w:type="gramEnd"/>
      <w:r>
        <w:rPr>
          <w:rStyle w:val="Hyperlink"/>
        </w:rPr>
        <w:t>–699.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37" w:name="crlink_0002570125_bb0180"/>
      <w:bookmarkEnd w:id="37"/>
      <w:r>
        <w:t>35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"rfLink34rf0175" </w:instrText>
      </w:r>
      <w:r w:rsidR="00382781">
        <w:fldChar w:fldCharType="separate"/>
      </w:r>
      <w:r>
        <w:rPr>
          <w:rStyle w:val="Hyperlink"/>
        </w:rPr>
        <w:t xml:space="preserve">Heidt T, Sager HB, </w:t>
      </w:r>
      <w:proofErr w:type="spellStart"/>
      <w:r>
        <w:rPr>
          <w:rStyle w:val="Hyperlink"/>
        </w:rPr>
        <w:t>Courties</w:t>
      </w:r>
      <w:proofErr w:type="spellEnd"/>
      <w:r>
        <w:rPr>
          <w:rStyle w:val="Hyperlink"/>
        </w:rPr>
        <w:t xml:space="preserve"> G, et al. Chronic variable stress activates hematopoietic stem cells. </w:t>
      </w:r>
      <w:r>
        <w:rPr>
          <w:rStyle w:val="Hyperlink"/>
          <w:i/>
          <w:iCs/>
        </w:rPr>
        <w:t>Nat Med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;20:754</w:t>
      </w:r>
      <w:proofErr w:type="gramEnd"/>
      <w:r>
        <w:rPr>
          <w:rStyle w:val="Hyperlink"/>
        </w:rPr>
        <w:t>–758.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38" w:name="crlink_0002570125_bb0185"/>
      <w:bookmarkEnd w:id="38"/>
      <w:r>
        <w:t>36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"rfLink35rf0180" </w:instrText>
      </w:r>
      <w:r w:rsidR="00382781">
        <w:fldChar w:fldCharType="separate"/>
      </w:r>
      <w:r>
        <w:rPr>
          <w:rStyle w:val="Hyperlink"/>
        </w:rPr>
        <w:t xml:space="preserve">Roger D, Garcia de la Banda G, Lee HS, </w:t>
      </w:r>
      <w:proofErr w:type="spellStart"/>
      <w:r>
        <w:rPr>
          <w:rStyle w:val="Hyperlink"/>
        </w:rPr>
        <w:t>Olason</w:t>
      </w:r>
      <w:proofErr w:type="spellEnd"/>
      <w:r>
        <w:rPr>
          <w:rStyle w:val="Hyperlink"/>
        </w:rPr>
        <w:t xml:space="preserve"> D. </w:t>
      </w:r>
      <w:proofErr w:type="gramStart"/>
      <w:r>
        <w:rPr>
          <w:rStyle w:val="Hyperlink"/>
        </w:rPr>
        <w:t>A factor-analytic study of cross-cultural differences in emotional rumination and emotional inhibition.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;31:227</w:t>
      </w:r>
      <w:proofErr w:type="gramEnd"/>
      <w:r>
        <w:rPr>
          <w:rStyle w:val="Hyperlink"/>
        </w:rPr>
        <w:t>–238.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39" w:name="crlink_0002570125_bb0190"/>
      <w:bookmarkEnd w:id="39"/>
      <w:r>
        <w:t>37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"rfLink36rf0185" </w:instrText>
      </w:r>
      <w:r w:rsidR="00382781">
        <w:fldChar w:fldCharType="separate"/>
      </w:r>
      <w:r>
        <w:rPr>
          <w:rStyle w:val="Hyperlink"/>
        </w:rPr>
        <w:t xml:space="preserve">Roger D, Hudson CJ. </w:t>
      </w:r>
      <w:proofErr w:type="gramStart"/>
      <w:r>
        <w:rPr>
          <w:rStyle w:val="Hyperlink"/>
        </w:rPr>
        <w:t>The role of emotion control and emotional rumination in stress management training.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Stress </w:t>
      </w:r>
      <w:proofErr w:type="spellStart"/>
      <w:r>
        <w:rPr>
          <w:rStyle w:val="Hyperlink"/>
          <w:i/>
          <w:iCs/>
        </w:rPr>
        <w:t>Manag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1995</w:t>
      </w:r>
      <w:proofErr w:type="gramStart"/>
      <w:r>
        <w:rPr>
          <w:rStyle w:val="Hyperlink"/>
        </w:rPr>
        <w:t>;2:119</w:t>
      </w:r>
      <w:proofErr w:type="gramEnd"/>
      <w:r>
        <w:rPr>
          <w:rStyle w:val="Hyperlink"/>
        </w:rPr>
        <w:t>–132.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40" w:name="crlink_0002570125_bb0195"/>
      <w:bookmarkEnd w:id="40"/>
      <w:r>
        <w:t>38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"rfLink37rf0190" </w:instrText>
      </w:r>
      <w:r w:rsidR="00382781">
        <w:fldChar w:fldCharType="separate"/>
      </w:r>
      <w:r>
        <w:rPr>
          <w:rStyle w:val="Hyperlink"/>
        </w:rPr>
        <w:t xml:space="preserve">Bracken BA, ed. </w:t>
      </w:r>
      <w:r>
        <w:rPr>
          <w:rStyle w:val="Hyperlink"/>
          <w:i/>
          <w:iCs/>
        </w:rPr>
        <w:t>Handbook of Self-Concept: Developmental, Social, and Clinical Considerations</w:t>
      </w:r>
      <w:r>
        <w:rPr>
          <w:rStyle w:val="Hyperlink"/>
        </w:rPr>
        <w:t>. New York, NY: Wiley; 1996.</w:t>
      </w:r>
      <w:r w:rsidR="00382781">
        <w:rPr>
          <w:rStyle w:val="Hyperlink"/>
        </w:rPr>
        <w:fldChar w:fldCharType="end"/>
      </w:r>
    </w:p>
    <w:p w:rsidR="009C750A" w:rsidRDefault="009C750A" w:rsidP="007F5558">
      <w:bookmarkStart w:id="41" w:name="crlink_0002570125_bb0200"/>
      <w:bookmarkEnd w:id="41"/>
      <w:r>
        <w:t>39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"rfLink38rf0195" </w:instrText>
      </w:r>
      <w:r w:rsidR="00382781">
        <w:fldChar w:fldCharType="separate"/>
      </w:r>
      <w:r>
        <w:rPr>
          <w:rStyle w:val="Hyperlink"/>
        </w:rPr>
        <w:t xml:space="preserve">Crocker J, Park LE. </w:t>
      </w:r>
      <w:proofErr w:type="gramStart"/>
      <w:r>
        <w:rPr>
          <w:rStyle w:val="Hyperlink"/>
        </w:rPr>
        <w:t>The costly pursuit of self-esteem.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;130:392</w:t>
      </w:r>
      <w:proofErr w:type="gramEnd"/>
      <w:r>
        <w:rPr>
          <w:rStyle w:val="Hyperlink"/>
        </w:rPr>
        <w:t>–414.</w:t>
      </w:r>
      <w:r w:rsidR="00382781">
        <w:rPr>
          <w:rStyle w:val="Hyperlink"/>
        </w:rPr>
        <w:fldChar w:fldCharType="end"/>
      </w:r>
    </w:p>
    <w:p w:rsidR="00F42626" w:rsidRDefault="009C750A" w:rsidP="007F5558">
      <w:bookmarkStart w:id="42" w:name="crlink_0002570125_bb0205"/>
      <w:bookmarkEnd w:id="42"/>
      <w:r>
        <w:t>40</w:t>
      </w:r>
      <w:proofErr w:type="gramStart"/>
      <w:r>
        <w:t>.</w:t>
      </w:r>
      <w:proofErr w:type="gramEnd"/>
      <w:r w:rsidR="00382781">
        <w:fldChar w:fldCharType="begin"/>
      </w:r>
      <w:r w:rsidR="00382781">
        <w:instrText xml:space="preserve"> HYPERLINK "file:///D:\\womat-filecopy\\Ed-Reference\\0002570125.html" \l "rfLink39rf0200" </w:instrText>
      </w:r>
      <w:r w:rsidR="00382781">
        <w:fldChar w:fldCharType="separate"/>
      </w:r>
      <w:r>
        <w:rPr>
          <w:rStyle w:val="Hyperlink"/>
        </w:rPr>
        <w:t xml:space="preserve">Rector N, Roger D. Cognitive style and well-being: a prospective examination. </w:t>
      </w:r>
      <w:r>
        <w:rPr>
          <w:rStyle w:val="Hyperlink"/>
          <w:i/>
          <w:iCs/>
        </w:rPr>
        <w:t xml:space="preserve">Personal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Differ</w:t>
      </w:r>
      <w:r>
        <w:rPr>
          <w:rStyle w:val="Hyperlink"/>
        </w:rPr>
        <w:t>. 1996</w:t>
      </w:r>
      <w:proofErr w:type="gramStart"/>
      <w:r>
        <w:rPr>
          <w:rStyle w:val="Hyperlink"/>
        </w:rPr>
        <w:t>;21:663</w:t>
      </w:r>
      <w:proofErr w:type="gramEnd"/>
      <w:r>
        <w:rPr>
          <w:rStyle w:val="Hyperlink"/>
        </w:rPr>
        <w:t>–686.</w:t>
      </w:r>
      <w:r w:rsidR="00382781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2CF5BAE"/>
    <w:multiLevelType w:val="singleLevel"/>
    <w:tmpl w:val="6E58ABAE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3042F2"/>
    <w:rsid w:val="00325D84"/>
    <w:rsid w:val="00350575"/>
    <w:rsid w:val="00382781"/>
    <w:rsid w:val="0039046E"/>
    <w:rsid w:val="00415EFA"/>
    <w:rsid w:val="00464A0D"/>
    <w:rsid w:val="004665C9"/>
    <w:rsid w:val="004D6108"/>
    <w:rsid w:val="005D0363"/>
    <w:rsid w:val="005D1DFA"/>
    <w:rsid w:val="006135AB"/>
    <w:rsid w:val="00657A06"/>
    <w:rsid w:val="007218E0"/>
    <w:rsid w:val="0072391B"/>
    <w:rsid w:val="007822CA"/>
    <w:rsid w:val="00790100"/>
    <w:rsid w:val="007A2DA2"/>
    <w:rsid w:val="007B34DE"/>
    <w:rsid w:val="007F0D52"/>
    <w:rsid w:val="007F5558"/>
    <w:rsid w:val="008E56E8"/>
    <w:rsid w:val="008F08BD"/>
    <w:rsid w:val="00932F78"/>
    <w:rsid w:val="00971FF8"/>
    <w:rsid w:val="00992673"/>
    <w:rsid w:val="009C750A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2CA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9C750A"/>
    <w:rPr>
      <w:i/>
      <w:iCs/>
    </w:rPr>
  </w:style>
  <w:style w:type="character" w:styleId="Hyperlink">
    <w:name w:val="Hyperlink"/>
    <w:basedOn w:val="DefaultParagraphFont"/>
    <w:uiPriority w:val="99"/>
    <w:unhideWhenUsed/>
    <w:rsid w:val="009C75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750A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C7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701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8760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7</cp:revision>
  <dcterms:created xsi:type="dcterms:W3CDTF">2016-03-08T07:27:00Z</dcterms:created>
  <dcterms:modified xsi:type="dcterms:W3CDTF">2016-04-23T00:23:00Z</dcterms:modified>
</cp:coreProperties>
</file>